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9C" w:rsidRDefault="006A2D9C" w:rsidP="00BD4C72">
      <w:pPr>
        <w:spacing w:line="22" w:lineRule="atLeast"/>
        <w:rPr>
          <w:rFonts w:cs="Arial"/>
          <w:b/>
          <w:color w:val="800000"/>
          <w:sz w:val="20"/>
          <w:szCs w:val="20"/>
        </w:rPr>
      </w:pPr>
      <w:r w:rsidRPr="00B21FFD">
        <w:rPr>
          <w:rFonts w:cs="Arial"/>
          <w:b/>
          <w:color w:val="800000"/>
          <w:sz w:val="20"/>
          <w:szCs w:val="20"/>
        </w:rPr>
        <w:t>Lineare Funktionen</w:t>
      </w:r>
      <w:r w:rsidR="00250261">
        <w:rPr>
          <w:rFonts w:cs="Arial"/>
          <w:b/>
          <w:color w:val="800000"/>
          <w:sz w:val="20"/>
          <w:szCs w:val="20"/>
        </w:rPr>
        <w:t xml:space="preserve"> y = mx</w:t>
      </w:r>
      <w:r w:rsidR="00D74D68">
        <w:rPr>
          <w:rFonts w:cs="Arial"/>
          <w:b/>
          <w:color w:val="800000"/>
          <w:sz w:val="20"/>
          <w:szCs w:val="20"/>
        </w:rPr>
        <w:t>, Geradengleichung</w:t>
      </w:r>
      <w:r w:rsidR="00250261">
        <w:rPr>
          <w:rFonts w:cs="Arial"/>
          <w:b/>
          <w:color w:val="800000"/>
          <w:sz w:val="20"/>
          <w:szCs w:val="20"/>
        </w:rPr>
        <w:t>en</w:t>
      </w:r>
    </w:p>
    <w:p w:rsidR="00980FCB" w:rsidRDefault="00980FCB" w:rsidP="00BD4C72">
      <w:pPr>
        <w:spacing w:line="22" w:lineRule="atLeast"/>
        <w:rPr>
          <w:rFonts w:cs="Arial"/>
          <w:b/>
          <w:color w:val="800000"/>
          <w:sz w:val="20"/>
          <w:szCs w:val="20"/>
        </w:rPr>
      </w:pPr>
    </w:p>
    <w:p w:rsidR="00F673F8" w:rsidRPr="00B21FFD" w:rsidRDefault="00980FCB" w:rsidP="00980FCB">
      <w:pPr>
        <w:spacing w:line="22" w:lineRule="atLeast"/>
        <w:rPr>
          <w:rFonts w:cs="Arial"/>
          <w:sz w:val="20"/>
          <w:szCs w:val="20"/>
        </w:rPr>
      </w:pPr>
      <w:r w:rsidRPr="00B21FFD">
        <w:rPr>
          <w:rFonts w:cs="Arial"/>
          <w:sz w:val="20"/>
          <w:szCs w:val="20"/>
        </w:rPr>
        <w:t xml:space="preserve">In vielen Sachverhalten des täglichen Lebens besteht zwischen </w:t>
      </w:r>
      <w:r w:rsidRPr="00B21FFD">
        <w:rPr>
          <w:rFonts w:cs="Arial"/>
          <w:b/>
          <w:sz w:val="20"/>
          <w:szCs w:val="20"/>
        </w:rPr>
        <w:t xml:space="preserve">zwei Größen x und y </w:t>
      </w:r>
      <w:r w:rsidRPr="00B21FFD">
        <w:rPr>
          <w:rFonts w:cs="Arial"/>
          <w:sz w:val="20"/>
          <w:szCs w:val="20"/>
        </w:rPr>
        <w:t>ein</w:t>
      </w:r>
      <w:r w:rsidRPr="00B21FFD">
        <w:rPr>
          <w:rFonts w:cs="Arial"/>
          <w:b/>
          <w:sz w:val="20"/>
          <w:szCs w:val="20"/>
        </w:rPr>
        <w:t xml:space="preserve"> Zusammenhang, </w:t>
      </w:r>
      <w:r w:rsidRPr="00B21FFD">
        <w:rPr>
          <w:rFonts w:cs="Arial"/>
          <w:sz w:val="20"/>
          <w:szCs w:val="20"/>
        </w:rPr>
        <w:t>der sich durch eine</w:t>
      </w:r>
      <w:r w:rsidRPr="00B21FFD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G</w:t>
      </w:r>
      <w:r w:rsidRPr="00B21FFD">
        <w:rPr>
          <w:rFonts w:cs="Arial"/>
          <w:b/>
          <w:sz w:val="20"/>
          <w:szCs w:val="20"/>
        </w:rPr>
        <w:t xml:space="preserve">leichung der Form y = </w:t>
      </w:r>
      <w:r>
        <w:rPr>
          <w:rFonts w:cs="Arial"/>
          <w:b/>
          <w:sz w:val="20"/>
          <w:szCs w:val="20"/>
        </w:rPr>
        <w:t>m ·</w:t>
      </w:r>
      <w:r w:rsidRPr="00B21FFD">
        <w:rPr>
          <w:rFonts w:cs="Arial"/>
          <w:b/>
          <w:sz w:val="20"/>
          <w:szCs w:val="20"/>
        </w:rPr>
        <w:t xml:space="preserve"> x </w:t>
      </w:r>
      <w:r w:rsidRPr="00B21FFD">
        <w:rPr>
          <w:rFonts w:cs="Arial"/>
          <w:sz w:val="20"/>
          <w:szCs w:val="20"/>
        </w:rPr>
        <w:t xml:space="preserve">darstellen lässt. Man sagt auch, die Größen x und y sind </w:t>
      </w:r>
      <w:r w:rsidRPr="00B21FFD">
        <w:rPr>
          <w:rFonts w:cs="Arial"/>
          <w:b/>
          <w:sz w:val="20"/>
          <w:szCs w:val="20"/>
        </w:rPr>
        <w:t xml:space="preserve">voneinander abhängig.  </w:t>
      </w:r>
      <w:r w:rsidRPr="00B21FFD">
        <w:rPr>
          <w:rFonts w:cs="Arial"/>
          <w:sz w:val="20"/>
          <w:szCs w:val="20"/>
        </w:rPr>
        <w:br/>
      </w:r>
    </w:p>
    <w:p w:rsidR="00B21FFD" w:rsidRDefault="00B21FFD" w:rsidP="00B21FFD">
      <w:pPr>
        <w:shd w:val="clear" w:color="auto" w:fill="E0E0E0"/>
        <w:spacing w:line="264" w:lineRule="auto"/>
        <w:ind w:left="1310" w:hanging="1310"/>
        <w:rPr>
          <w:rFonts w:cs="Arial"/>
          <w:b/>
          <w:sz w:val="20"/>
          <w:szCs w:val="20"/>
        </w:rPr>
      </w:pPr>
    </w:p>
    <w:p w:rsidR="00C34F2B" w:rsidRPr="00B21FFD" w:rsidRDefault="00731291" w:rsidP="00B21FFD">
      <w:pPr>
        <w:shd w:val="clear" w:color="auto" w:fill="E0E0E0"/>
        <w:spacing w:line="264" w:lineRule="auto"/>
        <w:ind w:left="1310" w:hanging="1310"/>
        <w:rPr>
          <w:rFonts w:cs="Arial"/>
          <w:sz w:val="20"/>
          <w:szCs w:val="20"/>
        </w:rPr>
      </w:pPr>
      <w:r w:rsidRPr="00B21FFD">
        <w:rPr>
          <w:rFonts w:cs="Arial"/>
          <w:b/>
          <w:sz w:val="20"/>
          <w:szCs w:val="20"/>
        </w:rPr>
        <w:t>Definition</w:t>
      </w:r>
      <w:r w:rsidRPr="00B21FFD">
        <w:rPr>
          <w:rFonts w:cs="Arial"/>
          <w:sz w:val="20"/>
          <w:szCs w:val="20"/>
        </w:rPr>
        <w:t>:</w:t>
      </w:r>
      <w:r w:rsidRPr="00B21FFD">
        <w:rPr>
          <w:rFonts w:cs="Arial"/>
          <w:sz w:val="20"/>
          <w:szCs w:val="20"/>
        </w:rPr>
        <w:tab/>
      </w:r>
      <w:r w:rsidR="00F31B48" w:rsidRPr="00B21FFD">
        <w:rPr>
          <w:rFonts w:cs="Arial"/>
          <w:sz w:val="20"/>
          <w:szCs w:val="20"/>
        </w:rPr>
        <w:t xml:space="preserve">Funktionen mit der </w:t>
      </w:r>
      <w:r w:rsidR="00F31B48" w:rsidRPr="00B21FFD">
        <w:rPr>
          <w:rFonts w:cs="Arial"/>
          <w:b/>
          <w:sz w:val="20"/>
          <w:szCs w:val="20"/>
        </w:rPr>
        <w:t>Gleichung y = mx</w:t>
      </w:r>
      <w:r w:rsidR="00F31B48" w:rsidRPr="00B21FFD">
        <w:rPr>
          <w:rFonts w:cs="Arial"/>
          <w:sz w:val="20"/>
          <w:szCs w:val="20"/>
        </w:rPr>
        <w:t xml:space="preserve"> und D = Q sind </w:t>
      </w:r>
      <w:r w:rsidR="00F31B48" w:rsidRPr="00B21FFD">
        <w:rPr>
          <w:rFonts w:cs="Arial"/>
          <w:b/>
          <w:sz w:val="20"/>
          <w:szCs w:val="20"/>
        </w:rPr>
        <w:t xml:space="preserve">lineare Funktionen </w:t>
      </w:r>
      <w:r w:rsidR="00F31B48" w:rsidRPr="00B21FFD">
        <w:rPr>
          <w:rFonts w:cs="Arial"/>
          <w:sz w:val="20"/>
          <w:szCs w:val="20"/>
        </w:rPr>
        <w:t>(</w:t>
      </w:r>
      <w:r w:rsidRPr="00B21FFD">
        <w:rPr>
          <w:rFonts w:cs="Arial"/>
          <w:sz w:val="20"/>
          <w:szCs w:val="20"/>
        </w:rPr>
        <w:t>linear =</w:t>
      </w:r>
      <w:r w:rsidR="00F31B48" w:rsidRPr="00B21FFD">
        <w:rPr>
          <w:rFonts w:cs="Arial"/>
          <w:sz w:val="20"/>
          <w:szCs w:val="20"/>
        </w:rPr>
        <w:t xml:space="preserve"> </w:t>
      </w:r>
      <w:r w:rsidRPr="00B21FFD">
        <w:rPr>
          <w:rFonts w:cs="Arial"/>
          <w:sz w:val="20"/>
          <w:szCs w:val="20"/>
        </w:rPr>
        <w:t>geradlinig)</w:t>
      </w:r>
      <w:r w:rsidR="00F31B48" w:rsidRPr="00B21FFD">
        <w:rPr>
          <w:rFonts w:cs="Arial"/>
          <w:sz w:val="20"/>
          <w:szCs w:val="20"/>
        </w:rPr>
        <w:t>.</w:t>
      </w:r>
      <w:r w:rsidRPr="00B21FFD">
        <w:rPr>
          <w:rFonts w:cs="Arial"/>
          <w:sz w:val="20"/>
          <w:szCs w:val="20"/>
        </w:rPr>
        <w:t xml:space="preserve"> </w:t>
      </w:r>
      <w:r w:rsidR="00C34F2B" w:rsidRPr="00B21FFD">
        <w:rPr>
          <w:rFonts w:cs="Arial"/>
          <w:sz w:val="20"/>
          <w:szCs w:val="20"/>
        </w:rPr>
        <w:br/>
      </w:r>
      <w:r w:rsidR="00C34F2B" w:rsidRPr="00B21FFD">
        <w:rPr>
          <w:rFonts w:cs="Arial"/>
          <w:sz w:val="20"/>
          <w:szCs w:val="20"/>
        </w:rPr>
        <w:br/>
      </w:r>
      <w:r w:rsidR="00DD3DC9">
        <w:rPr>
          <w:rFonts w:cs="Arial"/>
          <w:sz w:val="20"/>
          <w:szCs w:val="20"/>
        </w:rPr>
        <w:t xml:space="preserve">Ihre </w:t>
      </w:r>
      <w:r w:rsidR="00DD3DC9" w:rsidRPr="00B21FFD">
        <w:rPr>
          <w:rFonts w:cs="Arial"/>
          <w:sz w:val="20"/>
          <w:szCs w:val="20"/>
        </w:rPr>
        <w:t xml:space="preserve">Graphen sind </w:t>
      </w:r>
      <w:r w:rsidR="00DD3DC9" w:rsidRPr="00B21FFD">
        <w:rPr>
          <w:rFonts w:cs="Arial"/>
          <w:b/>
          <w:sz w:val="20"/>
          <w:szCs w:val="20"/>
        </w:rPr>
        <w:t>Geraden durch den Ursprung des Koordinatensystems</w:t>
      </w:r>
      <w:r w:rsidR="00DD3DC9" w:rsidRPr="00B21FFD">
        <w:rPr>
          <w:rFonts w:cs="Arial"/>
          <w:sz w:val="20"/>
          <w:szCs w:val="20"/>
        </w:rPr>
        <w:t xml:space="preserve">; sie heißen daher auch </w:t>
      </w:r>
      <w:r w:rsidR="00DD3DC9" w:rsidRPr="00B21FFD">
        <w:rPr>
          <w:rFonts w:cs="Arial"/>
          <w:b/>
          <w:sz w:val="20"/>
          <w:szCs w:val="20"/>
        </w:rPr>
        <w:t>Ursprungsgeraden</w:t>
      </w:r>
      <w:r w:rsidR="00DD3DC9" w:rsidRPr="00B21FFD">
        <w:rPr>
          <w:rFonts w:cs="Arial"/>
          <w:sz w:val="20"/>
          <w:szCs w:val="20"/>
        </w:rPr>
        <w:t>.</w:t>
      </w:r>
      <w:r w:rsidR="00960187">
        <w:rPr>
          <w:rFonts w:cs="Arial"/>
          <w:sz w:val="20"/>
          <w:szCs w:val="20"/>
        </w:rPr>
        <w:br/>
      </w:r>
      <w:r w:rsidR="00960187">
        <w:rPr>
          <w:rFonts w:cs="Arial"/>
          <w:sz w:val="20"/>
          <w:szCs w:val="20"/>
        </w:rPr>
        <w:br/>
        <w:t xml:space="preserve">Die Gleichung y = mx heißt </w:t>
      </w:r>
      <w:r w:rsidR="00960187" w:rsidRPr="00960187">
        <w:rPr>
          <w:rFonts w:cs="Arial"/>
          <w:b/>
          <w:sz w:val="20"/>
          <w:szCs w:val="20"/>
        </w:rPr>
        <w:t>Geradengleichung</w:t>
      </w:r>
      <w:r w:rsidR="00960187">
        <w:rPr>
          <w:rFonts w:cs="Arial"/>
          <w:sz w:val="20"/>
          <w:szCs w:val="20"/>
        </w:rPr>
        <w:t xml:space="preserve"> in </w:t>
      </w:r>
      <w:r w:rsidR="00960187" w:rsidRPr="00960187">
        <w:rPr>
          <w:rFonts w:cs="Arial"/>
          <w:b/>
          <w:sz w:val="20"/>
          <w:szCs w:val="20"/>
        </w:rPr>
        <w:t>Normalform</w:t>
      </w:r>
      <w:r w:rsidR="00960187">
        <w:rPr>
          <w:rFonts w:cs="Arial"/>
          <w:b/>
          <w:sz w:val="20"/>
          <w:szCs w:val="20"/>
        </w:rPr>
        <w:t>.</w:t>
      </w:r>
      <w:r w:rsidR="00DD3DC9" w:rsidRPr="00B21FFD">
        <w:rPr>
          <w:rFonts w:cs="Arial"/>
          <w:sz w:val="20"/>
          <w:szCs w:val="20"/>
        </w:rPr>
        <w:t xml:space="preserve"> </w:t>
      </w:r>
      <w:r w:rsidR="00DD3DC9" w:rsidRPr="00B21FFD">
        <w:rPr>
          <w:rFonts w:cs="Arial"/>
          <w:sz w:val="20"/>
          <w:szCs w:val="20"/>
        </w:rPr>
        <w:br/>
      </w:r>
    </w:p>
    <w:p w:rsidR="00F71E38" w:rsidRPr="00B21FFD" w:rsidRDefault="00F71E38" w:rsidP="00BD4C72">
      <w:pPr>
        <w:spacing w:line="22" w:lineRule="atLeast"/>
        <w:rPr>
          <w:rFonts w:cs="Arial"/>
          <w:sz w:val="20"/>
          <w:szCs w:val="20"/>
          <w:u w:val="single"/>
        </w:rPr>
      </w:pPr>
    </w:p>
    <w:p w:rsidR="003A13EE" w:rsidRPr="003A13EE" w:rsidRDefault="00C433DA" w:rsidP="00D74D68">
      <w:pPr>
        <w:rPr>
          <w:rFonts w:cs="Arial"/>
          <w:color w:val="0432FF"/>
          <w:sz w:val="20"/>
          <w:szCs w:val="20"/>
        </w:rPr>
      </w:pPr>
      <w:r>
        <w:rPr>
          <w:rFonts w:cs="Arial"/>
          <w:sz w:val="20"/>
          <w:szCs w:val="20"/>
        </w:rPr>
        <w:t>Beispiele:</w:t>
      </w:r>
      <w:r w:rsidR="00960187">
        <w:rPr>
          <w:rFonts w:cs="Arial"/>
          <w:sz w:val="20"/>
          <w:szCs w:val="20"/>
        </w:rPr>
        <w:t xml:space="preserve">     </w:t>
      </w:r>
      <w:r w:rsidR="007F650A" w:rsidRPr="003A13EE">
        <w:rPr>
          <w:rFonts w:cs="Arial"/>
          <w:color w:val="0432FF"/>
          <w:sz w:val="20"/>
          <w:szCs w:val="20"/>
        </w:rPr>
        <w:t>y = 3x</w:t>
      </w:r>
      <w:r w:rsidR="00960187">
        <w:rPr>
          <w:rFonts w:cs="Arial"/>
          <w:color w:val="0432FF"/>
          <w:sz w:val="20"/>
          <w:szCs w:val="20"/>
        </w:rPr>
        <w:t xml:space="preserve">          </w:t>
      </w:r>
      <w:r w:rsidR="007F650A" w:rsidRPr="003A13EE">
        <w:rPr>
          <w:rFonts w:cs="Arial"/>
          <w:color w:val="0432FF"/>
          <w:sz w:val="20"/>
          <w:szCs w:val="20"/>
        </w:rPr>
        <w:t>y = x</w:t>
      </w:r>
      <w:r w:rsidR="00960187">
        <w:rPr>
          <w:rFonts w:cs="Arial"/>
          <w:color w:val="0432FF"/>
          <w:sz w:val="20"/>
          <w:szCs w:val="20"/>
        </w:rPr>
        <w:t xml:space="preserve">          </w:t>
      </w:r>
      <w:r w:rsidR="00960187" w:rsidRPr="003B6724">
        <w:rPr>
          <w:rFonts w:cs="Arial"/>
          <w:color w:val="0432FF"/>
          <w:sz w:val="20"/>
          <w:szCs w:val="20"/>
        </w:rPr>
        <w:t xml:space="preserve">y = </w:t>
      </w:r>
      <m:oMath>
        <m:f>
          <m:fPr>
            <m:ctrlPr>
              <w:rPr>
                <w:rFonts w:ascii="Cambria Math" w:hAnsi="Cambria Math" w:cs="Arial"/>
                <w:i/>
                <w:color w:val="0432FF"/>
                <w:sz w:val="24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432FF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color w:val="0432FF"/>
                <w:sz w:val="24"/>
                <w:szCs w:val="20"/>
              </w:rPr>
              <m:t>2</m:t>
            </m:r>
          </m:den>
        </m:f>
      </m:oMath>
      <w:r w:rsidR="00960187">
        <w:rPr>
          <w:rFonts w:cs="Arial"/>
          <w:color w:val="0432FF"/>
          <w:sz w:val="24"/>
          <w:szCs w:val="20"/>
        </w:rPr>
        <w:t xml:space="preserve"> </w:t>
      </w:r>
      <w:r w:rsidR="00960187" w:rsidRPr="00960187">
        <w:rPr>
          <w:rFonts w:cs="Arial"/>
          <w:color w:val="0432FF"/>
          <w:sz w:val="21"/>
          <w:szCs w:val="20"/>
        </w:rPr>
        <w:t>x</w:t>
      </w:r>
      <w:r w:rsidR="00960187">
        <w:rPr>
          <w:rFonts w:cs="Arial"/>
          <w:color w:val="0432FF"/>
          <w:sz w:val="24"/>
          <w:szCs w:val="20"/>
        </w:rPr>
        <w:t xml:space="preserve">         </w:t>
      </w:r>
      <w:r w:rsidR="003A13EE" w:rsidRPr="003A13EE">
        <w:rPr>
          <w:rFonts w:cs="Arial"/>
          <w:color w:val="0432FF"/>
          <w:sz w:val="20"/>
          <w:szCs w:val="20"/>
        </w:rPr>
        <w:t>y = –0.1x</w:t>
      </w:r>
      <w:r w:rsidR="003A13EE" w:rsidRPr="003A13EE">
        <w:rPr>
          <w:rFonts w:cs="Arial"/>
          <w:color w:val="0432FF"/>
          <w:sz w:val="20"/>
          <w:szCs w:val="20"/>
        </w:rPr>
        <w:tab/>
      </w:r>
      <w:r w:rsidR="00960187">
        <w:rPr>
          <w:rFonts w:cs="Arial"/>
          <w:color w:val="0432FF"/>
          <w:sz w:val="20"/>
          <w:szCs w:val="20"/>
        </w:rPr>
        <w:t xml:space="preserve">  </w:t>
      </w:r>
      <w:r w:rsidR="003A13EE" w:rsidRPr="003A13EE">
        <w:rPr>
          <w:rFonts w:cs="Arial"/>
          <w:color w:val="0432FF"/>
          <w:sz w:val="20"/>
          <w:szCs w:val="20"/>
        </w:rPr>
        <w:t xml:space="preserve">     y = –0,25x</w:t>
      </w:r>
      <w:r w:rsidR="003A13EE" w:rsidRPr="003A13EE">
        <w:rPr>
          <w:rFonts w:cs="Arial"/>
          <w:color w:val="0432FF"/>
          <w:sz w:val="20"/>
          <w:szCs w:val="20"/>
        </w:rPr>
        <w:tab/>
        <w:t xml:space="preserve">            y = –2x</w:t>
      </w:r>
      <w:r w:rsidR="003A13EE" w:rsidRPr="003A13EE">
        <w:rPr>
          <w:rFonts w:cs="Arial"/>
          <w:color w:val="0432FF"/>
          <w:sz w:val="20"/>
          <w:szCs w:val="20"/>
        </w:rPr>
        <w:tab/>
      </w:r>
    </w:p>
    <w:p w:rsidR="003A13EE" w:rsidRDefault="003A13EE" w:rsidP="00D74D68">
      <w:pPr>
        <w:rPr>
          <w:rFonts w:cs="Arial"/>
          <w:sz w:val="20"/>
          <w:szCs w:val="20"/>
        </w:rPr>
      </w:pPr>
    </w:p>
    <w:p w:rsidR="003A13EE" w:rsidRPr="003B6724" w:rsidRDefault="003A13EE" w:rsidP="002B001D">
      <w:pPr>
        <w:spacing w:line="22" w:lineRule="atLeast"/>
        <w:ind w:right="-24"/>
        <w:rPr>
          <w:rFonts w:cs="Arial"/>
          <w:noProof/>
          <w:color w:val="0432FF"/>
          <w:sz w:val="20"/>
          <w:szCs w:val="20"/>
        </w:rPr>
      </w:pPr>
      <w:r>
        <w:rPr>
          <w:rFonts w:cs="Arial"/>
          <w:noProof/>
          <w:sz w:val="20"/>
          <w:szCs w:val="20"/>
        </w:rPr>
        <w:t>Die Funktionsgraphen könn</w:t>
      </w:r>
      <w:r w:rsidR="00C811F9">
        <w:rPr>
          <w:rFonts w:cs="Arial"/>
          <w:noProof/>
          <w:sz w:val="20"/>
          <w:szCs w:val="20"/>
        </w:rPr>
        <w:t>t</w:t>
      </w:r>
      <w:r>
        <w:rPr>
          <w:rFonts w:cs="Arial"/>
          <w:noProof/>
          <w:sz w:val="20"/>
          <w:szCs w:val="20"/>
        </w:rPr>
        <w:t xml:space="preserve">en mit Hilfe einer Wertetabelle gezeichnet werden. Da die Graphen Geraden </w:t>
      </w:r>
      <w:r w:rsidR="00957CFD">
        <w:rPr>
          <w:rFonts w:cs="Arial"/>
          <w:noProof/>
          <w:sz w:val="20"/>
          <w:szCs w:val="20"/>
        </w:rPr>
        <w:br/>
      </w:r>
      <w:r w:rsidR="00C811F9">
        <w:rPr>
          <w:rFonts w:cs="Arial"/>
          <w:noProof/>
          <w:sz w:val="20"/>
          <w:szCs w:val="20"/>
        </w:rPr>
        <w:t xml:space="preserve">durch den Ursprung </w:t>
      </w:r>
      <w:r>
        <w:rPr>
          <w:rFonts w:cs="Arial"/>
          <w:noProof/>
          <w:sz w:val="20"/>
          <w:szCs w:val="20"/>
        </w:rPr>
        <w:t xml:space="preserve">sind, </w:t>
      </w:r>
      <w:r w:rsidR="00C811F9">
        <w:rPr>
          <w:rFonts w:cs="Arial"/>
          <w:noProof/>
          <w:sz w:val="20"/>
          <w:szCs w:val="20"/>
        </w:rPr>
        <w:t xml:space="preserve">genügt </w:t>
      </w:r>
      <w:r w:rsidR="00960187">
        <w:rPr>
          <w:rFonts w:cs="Arial"/>
          <w:noProof/>
          <w:sz w:val="20"/>
          <w:szCs w:val="20"/>
        </w:rPr>
        <w:t xml:space="preserve">aber </w:t>
      </w:r>
      <w:r w:rsidR="00C811F9">
        <w:rPr>
          <w:rFonts w:cs="Arial"/>
          <w:noProof/>
          <w:sz w:val="20"/>
          <w:szCs w:val="20"/>
        </w:rPr>
        <w:t xml:space="preserve">zum Zeichnen </w:t>
      </w:r>
      <w:r>
        <w:rPr>
          <w:rFonts w:cs="Arial"/>
          <w:noProof/>
          <w:sz w:val="20"/>
          <w:szCs w:val="20"/>
        </w:rPr>
        <w:t>de</w:t>
      </w:r>
      <w:r w:rsidR="00C811F9">
        <w:rPr>
          <w:rFonts w:cs="Arial"/>
          <w:noProof/>
          <w:sz w:val="20"/>
          <w:szCs w:val="20"/>
        </w:rPr>
        <w:t>r</w:t>
      </w:r>
      <w:r>
        <w:rPr>
          <w:rFonts w:cs="Arial"/>
          <w:noProof/>
          <w:sz w:val="20"/>
          <w:szCs w:val="20"/>
        </w:rPr>
        <w:t xml:space="preserve"> Ursprung </w:t>
      </w:r>
      <w:r w:rsidRPr="0068744C">
        <w:rPr>
          <w:rFonts w:cs="Arial"/>
          <w:noProof/>
          <w:sz w:val="20"/>
          <w:szCs w:val="20"/>
        </w:rPr>
        <w:t>O(0/0)</w:t>
      </w:r>
      <w:r>
        <w:rPr>
          <w:rFonts w:cs="Arial"/>
          <w:sz w:val="20"/>
          <w:szCs w:val="20"/>
        </w:rPr>
        <w:t xml:space="preserve"> und ein weitere</w:t>
      </w:r>
      <w:r w:rsidR="00C811F9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 xml:space="preserve"> Punkt</w:t>
      </w:r>
      <w:r w:rsidR="00C811F9">
        <w:rPr>
          <w:rFonts w:cs="Arial"/>
          <w:sz w:val="20"/>
          <w:szCs w:val="20"/>
        </w:rPr>
        <w:t>. Die</w:t>
      </w:r>
      <w:r w:rsidR="00960187">
        <w:rPr>
          <w:rFonts w:cs="Arial"/>
          <w:sz w:val="20"/>
          <w:szCs w:val="20"/>
        </w:rPr>
        <w:br/>
      </w:r>
      <w:r>
        <w:rPr>
          <w:rFonts w:cs="Arial"/>
          <w:b/>
          <w:noProof/>
          <w:sz w:val="20"/>
          <w:szCs w:val="20"/>
        </w:rPr>
        <w:t xml:space="preserve">x-Koordinate </w:t>
      </w:r>
      <w:r w:rsidR="00C811F9">
        <w:rPr>
          <w:rFonts w:cs="Arial"/>
          <w:b/>
          <w:noProof/>
          <w:sz w:val="20"/>
          <w:szCs w:val="20"/>
        </w:rPr>
        <w:t xml:space="preserve">dieses Punktes </w:t>
      </w:r>
      <w:r>
        <w:rPr>
          <w:rFonts w:cs="Arial"/>
          <w:b/>
          <w:noProof/>
          <w:sz w:val="20"/>
          <w:szCs w:val="20"/>
        </w:rPr>
        <w:t xml:space="preserve">wählt </w:t>
      </w:r>
      <w:r w:rsidR="00C811F9">
        <w:rPr>
          <w:rFonts w:cs="Arial"/>
          <w:b/>
          <w:noProof/>
          <w:sz w:val="20"/>
          <w:szCs w:val="20"/>
        </w:rPr>
        <w:t xml:space="preserve">man selbst, seine </w:t>
      </w:r>
      <w:r>
        <w:rPr>
          <w:rFonts w:cs="Arial"/>
          <w:b/>
          <w:noProof/>
          <w:sz w:val="20"/>
          <w:szCs w:val="20"/>
        </w:rPr>
        <w:t>y-</w:t>
      </w:r>
      <w:r w:rsidRPr="00C54BBD">
        <w:rPr>
          <w:rFonts w:cs="Arial"/>
          <w:b/>
          <w:noProof/>
          <w:sz w:val="20"/>
          <w:szCs w:val="20"/>
        </w:rPr>
        <w:t xml:space="preserve">Koordinate </w:t>
      </w:r>
      <w:r w:rsidR="00C811F9">
        <w:rPr>
          <w:rFonts w:cs="Arial"/>
          <w:b/>
          <w:noProof/>
          <w:sz w:val="20"/>
          <w:szCs w:val="20"/>
        </w:rPr>
        <w:t xml:space="preserve">berechnet </w:t>
      </w:r>
      <w:r w:rsidRPr="00C54BBD">
        <w:rPr>
          <w:rFonts w:cs="Arial"/>
          <w:b/>
          <w:noProof/>
          <w:sz w:val="20"/>
          <w:szCs w:val="20"/>
        </w:rPr>
        <w:t>man mit der Gleichung</w:t>
      </w:r>
      <w:r w:rsidR="00440163">
        <w:rPr>
          <w:rFonts w:cs="Arial"/>
          <w:b/>
          <w:noProof/>
          <w:sz w:val="20"/>
          <w:szCs w:val="20"/>
        </w:rPr>
        <w:br/>
      </w:r>
      <w:r w:rsidRPr="00C54BBD">
        <w:rPr>
          <w:rFonts w:cs="Arial"/>
          <w:b/>
          <w:noProof/>
          <w:sz w:val="20"/>
          <w:szCs w:val="20"/>
        </w:rPr>
        <w:t>y = mx</w:t>
      </w:r>
      <w:r w:rsidR="00C811F9">
        <w:rPr>
          <w:rFonts w:cs="Arial"/>
          <w:b/>
          <w:noProof/>
          <w:sz w:val="20"/>
          <w:szCs w:val="20"/>
        </w:rPr>
        <w:t>.</w:t>
      </w:r>
      <w:r w:rsidR="003B6724">
        <w:rPr>
          <w:rFonts w:cs="Arial"/>
          <w:b/>
          <w:noProof/>
          <w:sz w:val="20"/>
          <w:szCs w:val="20"/>
        </w:rPr>
        <w:t xml:space="preserve"> </w:t>
      </w:r>
      <w:r w:rsidRPr="00980FCB">
        <w:rPr>
          <w:rFonts w:cs="Arial"/>
          <w:noProof/>
          <w:sz w:val="20"/>
          <w:szCs w:val="20"/>
        </w:rPr>
        <w:t>Für eine möglichst genaue Zeichnung sollte der zweite Punkt nicht zu dicht am Ursprung liegen</w:t>
      </w:r>
      <w:r>
        <w:rPr>
          <w:rFonts w:cs="Arial"/>
          <w:noProof/>
          <w:sz w:val="20"/>
          <w:szCs w:val="20"/>
        </w:rPr>
        <w:t>!</w:t>
      </w:r>
      <w:r w:rsidRPr="00980FCB">
        <w:rPr>
          <w:rFonts w:cs="Arial"/>
          <w:noProof/>
          <w:sz w:val="20"/>
          <w:szCs w:val="20"/>
        </w:rPr>
        <w:t xml:space="preserve"> </w:t>
      </w:r>
      <w:r w:rsidR="00C811F9">
        <w:rPr>
          <w:rFonts w:cs="Arial"/>
          <w:noProof/>
          <w:sz w:val="20"/>
          <w:szCs w:val="20"/>
        </w:rPr>
        <w:br/>
      </w:r>
      <w:r w:rsidR="00C811F9">
        <w:rPr>
          <w:rFonts w:cs="Arial"/>
          <w:noProof/>
          <w:sz w:val="20"/>
          <w:szCs w:val="20"/>
        </w:rPr>
        <w:br/>
        <w:t>Beispiel</w:t>
      </w:r>
      <w:r w:rsidR="003B6724">
        <w:rPr>
          <w:rFonts w:cs="Arial"/>
          <w:noProof/>
          <w:sz w:val="20"/>
          <w:szCs w:val="20"/>
        </w:rPr>
        <w:t>e</w:t>
      </w:r>
      <w:r w:rsidR="00C811F9">
        <w:rPr>
          <w:rFonts w:cs="Arial"/>
          <w:noProof/>
          <w:sz w:val="20"/>
          <w:szCs w:val="20"/>
        </w:rPr>
        <w:t xml:space="preserve">: </w:t>
      </w:r>
      <w:r w:rsidR="003B6724">
        <w:rPr>
          <w:rFonts w:cs="Arial"/>
          <w:noProof/>
          <w:sz w:val="20"/>
          <w:szCs w:val="20"/>
        </w:rPr>
        <w:t xml:space="preserve"> </w:t>
      </w:r>
      <w:r w:rsidR="003B6724">
        <w:rPr>
          <w:rFonts w:cs="Arial"/>
          <w:noProof/>
          <w:sz w:val="20"/>
          <w:szCs w:val="20"/>
        </w:rPr>
        <w:tab/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Funktion y = 3x ;  wähle </w:t>
      </w:r>
      <w:r w:rsidR="003B6724">
        <w:rPr>
          <w:rFonts w:cs="Arial"/>
          <w:noProof/>
          <w:color w:val="0432FF"/>
          <w:sz w:val="20"/>
          <w:szCs w:val="20"/>
        </w:rPr>
        <w:t>A</w:t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(1/…)  </w:t>
      </w:r>
      <w:r w:rsidR="003B6724" w:rsidRPr="003B6724">
        <w:rPr>
          <w:rFonts w:cs="Arial"/>
          <w:noProof/>
          <w:color w:val="0432FF"/>
          <w:sz w:val="20"/>
          <w:szCs w:val="20"/>
        </w:rPr>
        <w:sym w:font="Wingdings" w:char="F0E0"/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  y = 3 · 1 = 3  </w:t>
      </w:r>
      <w:r w:rsidR="003B6724" w:rsidRPr="003B6724">
        <w:rPr>
          <w:rFonts w:cs="Arial"/>
          <w:noProof/>
          <w:color w:val="0432FF"/>
          <w:sz w:val="20"/>
          <w:szCs w:val="20"/>
        </w:rPr>
        <w:sym w:font="Wingdings" w:char="F0E0"/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 </w:t>
      </w:r>
      <w:r w:rsidR="003B6724">
        <w:rPr>
          <w:rFonts w:cs="Arial"/>
          <w:noProof/>
          <w:color w:val="0432FF"/>
          <w:sz w:val="20"/>
          <w:szCs w:val="20"/>
        </w:rPr>
        <w:t>A</w:t>
      </w:r>
      <w:r w:rsidR="003B6724" w:rsidRPr="003B6724">
        <w:rPr>
          <w:rFonts w:cs="Arial"/>
          <w:noProof/>
          <w:color w:val="0432FF"/>
          <w:sz w:val="20"/>
          <w:szCs w:val="20"/>
        </w:rPr>
        <w:t>(1/3)</w:t>
      </w:r>
      <w:r w:rsidR="003B6724" w:rsidRPr="003B6724">
        <w:rPr>
          <w:rFonts w:cs="Arial"/>
          <w:noProof/>
          <w:color w:val="0432FF"/>
          <w:sz w:val="20"/>
          <w:szCs w:val="20"/>
        </w:rPr>
        <w:br/>
      </w:r>
      <w:r w:rsidR="00C811F9" w:rsidRPr="003B6724">
        <w:rPr>
          <w:rFonts w:cs="Arial"/>
          <w:noProof/>
          <w:color w:val="0432FF"/>
          <w:sz w:val="20"/>
          <w:szCs w:val="20"/>
        </w:rPr>
        <w:tab/>
      </w:r>
      <w:r w:rsidR="003B6724" w:rsidRPr="003B6724">
        <w:rPr>
          <w:rFonts w:cs="Arial"/>
          <w:noProof/>
          <w:color w:val="0432FF"/>
          <w:sz w:val="20"/>
          <w:szCs w:val="20"/>
        </w:rPr>
        <w:tab/>
        <w:t xml:space="preserve">Funktion </w:t>
      </w:r>
      <w:r w:rsidR="003B6724" w:rsidRPr="003B6724">
        <w:rPr>
          <w:rFonts w:cs="Arial"/>
          <w:color w:val="0432FF"/>
          <w:sz w:val="20"/>
          <w:szCs w:val="20"/>
        </w:rPr>
        <w:t xml:space="preserve">y = </w:t>
      </w:r>
      <m:oMath>
        <m:f>
          <m:fPr>
            <m:ctrlPr>
              <w:rPr>
                <w:rFonts w:ascii="Cambria Math" w:hAnsi="Cambria Math" w:cs="Arial"/>
                <w:i/>
                <w:color w:val="0432FF"/>
                <w:sz w:val="24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432FF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color w:val="0432FF"/>
                <w:sz w:val="24"/>
                <w:szCs w:val="20"/>
              </w:rPr>
              <m:t>2</m:t>
            </m:r>
          </m:den>
        </m:f>
        <m:r>
          <w:rPr>
            <w:rFonts w:ascii="Cambria Math" w:hAnsi="Cambria Math" w:cs="Arial"/>
            <w:color w:val="0432FF"/>
            <w:sz w:val="24"/>
            <w:szCs w:val="20"/>
          </w:rPr>
          <m:t>x</m:t>
        </m:r>
      </m:oMath>
      <w:r w:rsidR="003B6724" w:rsidRPr="003B6724">
        <w:rPr>
          <w:rFonts w:cs="Arial"/>
          <w:noProof/>
          <w:color w:val="0432FF"/>
          <w:sz w:val="20"/>
          <w:szCs w:val="20"/>
        </w:rPr>
        <w:t xml:space="preserve">;  wähle </w:t>
      </w:r>
      <w:r w:rsidR="003B6724">
        <w:rPr>
          <w:rFonts w:cs="Arial"/>
          <w:noProof/>
          <w:color w:val="0432FF"/>
          <w:sz w:val="20"/>
          <w:szCs w:val="20"/>
        </w:rPr>
        <w:t>C</w:t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(4/…)  </w:t>
      </w:r>
      <w:r w:rsidR="003B6724" w:rsidRPr="003B6724">
        <w:rPr>
          <w:rFonts w:cs="Arial"/>
          <w:noProof/>
          <w:color w:val="0432FF"/>
          <w:sz w:val="20"/>
          <w:szCs w:val="20"/>
        </w:rPr>
        <w:sym w:font="Wingdings" w:char="F0E0"/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  y =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432FF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noProof/>
                <w:color w:val="0432FF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color w:val="0432FF"/>
                <w:sz w:val="20"/>
                <w:szCs w:val="20"/>
              </w:rPr>
              <m:t>2</m:t>
            </m:r>
          </m:den>
        </m:f>
      </m:oMath>
      <w:r w:rsidR="003B6724" w:rsidRPr="003B6724">
        <w:rPr>
          <w:rFonts w:cs="Arial"/>
          <w:noProof/>
          <w:color w:val="0432FF"/>
          <w:sz w:val="20"/>
          <w:szCs w:val="20"/>
        </w:rPr>
        <w:t xml:space="preserve"> · 4 = 2  </w:t>
      </w:r>
      <w:r w:rsidR="003B6724" w:rsidRPr="003B6724">
        <w:rPr>
          <w:rFonts w:cs="Arial"/>
          <w:noProof/>
          <w:color w:val="0432FF"/>
          <w:sz w:val="20"/>
          <w:szCs w:val="20"/>
        </w:rPr>
        <w:sym w:font="Wingdings" w:char="F0E0"/>
      </w:r>
      <w:r w:rsidR="003B6724" w:rsidRPr="003B6724">
        <w:rPr>
          <w:rFonts w:cs="Arial"/>
          <w:noProof/>
          <w:color w:val="0432FF"/>
          <w:sz w:val="20"/>
          <w:szCs w:val="20"/>
        </w:rPr>
        <w:t xml:space="preserve"> </w:t>
      </w:r>
      <w:r w:rsidR="003B6724">
        <w:rPr>
          <w:rFonts w:cs="Arial"/>
          <w:noProof/>
          <w:color w:val="0432FF"/>
          <w:sz w:val="20"/>
          <w:szCs w:val="20"/>
        </w:rPr>
        <w:t>C</w:t>
      </w:r>
      <w:r w:rsidR="003B6724" w:rsidRPr="003B6724">
        <w:rPr>
          <w:rFonts w:cs="Arial"/>
          <w:noProof/>
          <w:color w:val="0432FF"/>
          <w:sz w:val="20"/>
          <w:szCs w:val="20"/>
        </w:rPr>
        <w:t>(4/2)</w:t>
      </w:r>
      <w:r w:rsidR="003B6724" w:rsidRPr="003B6724">
        <w:rPr>
          <w:rFonts w:cs="Arial"/>
          <w:noProof/>
          <w:color w:val="0432FF"/>
          <w:sz w:val="20"/>
          <w:szCs w:val="20"/>
        </w:rPr>
        <w:br/>
      </w:r>
      <w:r w:rsidR="003B6724">
        <w:rPr>
          <w:rFonts w:cs="Arial"/>
          <w:noProof/>
          <w:sz w:val="20"/>
          <w:szCs w:val="20"/>
        </w:rPr>
        <w:tab/>
      </w:r>
      <w:r w:rsidR="003B6724">
        <w:rPr>
          <w:rFonts w:cs="Arial"/>
          <w:noProof/>
          <w:sz w:val="20"/>
          <w:szCs w:val="20"/>
        </w:rPr>
        <w:tab/>
      </w:r>
      <w:r w:rsidR="003B6724" w:rsidRPr="003B6724">
        <w:rPr>
          <w:rFonts w:cs="Arial"/>
          <w:noProof/>
          <w:color w:val="0432FF"/>
          <w:sz w:val="20"/>
          <w:szCs w:val="20"/>
        </w:rPr>
        <w:t>…</w:t>
      </w:r>
    </w:p>
    <w:p w:rsidR="003A13EE" w:rsidRPr="003A13EE" w:rsidRDefault="003A13EE" w:rsidP="00D74D68">
      <w:pPr>
        <w:rPr>
          <w:rFonts w:cs="Arial"/>
          <w:sz w:val="20"/>
          <w:szCs w:val="20"/>
        </w:rPr>
      </w:pPr>
    </w:p>
    <w:p w:rsidR="00C433DA" w:rsidRDefault="00A02046" w:rsidP="00D74D68">
      <w:pPr>
        <w:rPr>
          <w:rFonts w:cs="Arial"/>
          <w:sz w:val="20"/>
          <w:szCs w:val="20"/>
        </w:rPr>
      </w:pPr>
      <w:r w:rsidRPr="00A02046">
        <w:rPr>
          <w:rFonts w:cs="Arial"/>
          <w:sz w:val="20"/>
          <w:szCs w:val="20"/>
        </w:rPr>
        <w:drawing>
          <wp:inline distT="0" distB="0" distL="0" distR="0" wp14:anchorId="61F7A427" wp14:editId="1DDC452E">
            <wp:extent cx="4227226" cy="2771889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025" cy="2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3DA" w:rsidRDefault="00C433DA" w:rsidP="00D74D68">
      <w:pPr>
        <w:rPr>
          <w:rFonts w:cs="Arial"/>
          <w:sz w:val="20"/>
          <w:szCs w:val="20"/>
        </w:rPr>
      </w:pPr>
    </w:p>
    <w:p w:rsidR="00764FB2" w:rsidRDefault="00764FB2" w:rsidP="00764FB2">
      <w:pPr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 xml:space="preserve">Aus der Zeichnung wird folgender Zusammenhang zwischen </w:t>
      </w:r>
      <w:r w:rsidRPr="00C74B1E">
        <w:rPr>
          <w:rFonts w:cs="Arial"/>
          <w:sz w:val="20"/>
          <w:szCs w:val="20"/>
        </w:rPr>
        <w:t>de</w:t>
      </w:r>
      <w:r>
        <w:rPr>
          <w:rFonts w:cs="Arial"/>
          <w:sz w:val="20"/>
          <w:szCs w:val="20"/>
        </w:rPr>
        <w:t xml:space="preserve">r Zahl </w:t>
      </w:r>
      <w:r w:rsidRPr="00C74B1E">
        <w:rPr>
          <w:rFonts w:cs="Arial"/>
          <w:b/>
          <w:sz w:val="20"/>
          <w:szCs w:val="20"/>
        </w:rPr>
        <w:t>m</w:t>
      </w:r>
      <w:r w:rsidRPr="00C74B1E">
        <w:rPr>
          <w:rFonts w:cs="Arial"/>
          <w:sz w:val="20"/>
          <w:szCs w:val="20"/>
        </w:rPr>
        <w:t xml:space="preserve"> in der Geradengleichung y = mx und dem </w:t>
      </w:r>
      <w:r w:rsidRPr="00C74B1E">
        <w:rPr>
          <w:rFonts w:cs="Arial"/>
          <w:b/>
          <w:sz w:val="20"/>
          <w:szCs w:val="20"/>
        </w:rPr>
        <w:t xml:space="preserve">Verlauf der </w:t>
      </w:r>
      <w:r w:rsidR="00960187">
        <w:rPr>
          <w:rFonts w:cs="Arial"/>
          <w:b/>
          <w:sz w:val="20"/>
          <w:szCs w:val="20"/>
        </w:rPr>
        <w:t>Ursprungsg</w:t>
      </w:r>
      <w:r w:rsidRPr="00C74B1E">
        <w:rPr>
          <w:rFonts w:cs="Arial"/>
          <w:b/>
          <w:sz w:val="20"/>
          <w:szCs w:val="20"/>
        </w:rPr>
        <w:t>eraden</w:t>
      </w:r>
      <w:r w:rsidRPr="00C74B1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deutlich:</w:t>
      </w:r>
    </w:p>
    <w:p w:rsidR="00764FB2" w:rsidRDefault="00764FB2" w:rsidP="00764FB2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3590"/>
        <w:gridCol w:w="4825"/>
      </w:tblGrid>
      <w:tr w:rsidR="00764FB2" w:rsidTr="00960187">
        <w:tc>
          <w:tcPr>
            <w:tcW w:w="1230" w:type="dxa"/>
          </w:tcPr>
          <w:p w:rsidR="00764FB2" w:rsidRDefault="00764FB2" w:rsidP="00136566">
            <w:pPr>
              <w:rPr>
                <w:rFonts w:cs="Arial"/>
                <w:sz w:val="20"/>
                <w:szCs w:val="20"/>
              </w:rPr>
            </w:pPr>
            <w:r w:rsidRPr="00C74B1E">
              <w:rPr>
                <w:rFonts w:cs="Arial"/>
                <w:b/>
                <w:sz w:val="20"/>
                <w:szCs w:val="20"/>
              </w:rPr>
              <w:t>m &gt; 0</w:t>
            </w:r>
          </w:p>
        </w:tc>
        <w:tc>
          <w:tcPr>
            <w:tcW w:w="3590" w:type="dxa"/>
          </w:tcPr>
          <w:p w:rsidR="00764FB2" w:rsidRPr="00960187" w:rsidRDefault="00960187" w:rsidP="00136566">
            <w:pPr>
              <w:rPr>
                <w:rFonts w:cs="Arial"/>
                <w:sz w:val="20"/>
                <w:szCs w:val="20"/>
              </w:rPr>
            </w:pPr>
            <w:r w:rsidRPr="00960187">
              <w:rPr>
                <w:rFonts w:cs="Arial"/>
                <w:sz w:val="20"/>
                <w:szCs w:val="20"/>
              </w:rPr>
              <w:t xml:space="preserve">Die Gerade verläuft </w:t>
            </w:r>
            <w:r w:rsidR="00764FB2" w:rsidRPr="00960187">
              <w:rPr>
                <w:rFonts w:cs="Arial"/>
                <w:sz w:val="20"/>
                <w:szCs w:val="20"/>
              </w:rPr>
              <w:t>"</w:t>
            </w:r>
            <w:r w:rsidR="00764FB2" w:rsidRPr="00960187">
              <w:rPr>
                <w:rFonts w:cs="Arial"/>
                <w:b/>
                <w:sz w:val="20"/>
                <w:szCs w:val="20"/>
              </w:rPr>
              <w:t>steigend</w:t>
            </w:r>
            <w:r w:rsidR="00764FB2" w:rsidRPr="00960187">
              <w:rPr>
                <w:rFonts w:cs="Arial"/>
                <w:sz w:val="20"/>
                <w:szCs w:val="20"/>
              </w:rPr>
              <w:t>"</w:t>
            </w:r>
            <w:r w:rsidRPr="00960187">
              <w:rPr>
                <w:rFonts w:cs="Arial"/>
                <w:sz w:val="20"/>
                <w:szCs w:val="20"/>
              </w:rPr>
              <w:t xml:space="preserve">, also </w:t>
            </w:r>
            <w:r w:rsidRPr="00960187">
              <w:rPr>
                <w:rFonts w:cs="Arial"/>
                <w:b/>
                <w:sz w:val="20"/>
                <w:szCs w:val="20"/>
              </w:rPr>
              <w:t>von links unten nach rechts oben</w:t>
            </w:r>
            <w:r w:rsidR="00764FB2" w:rsidRPr="009601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25" w:type="dxa"/>
          </w:tcPr>
          <w:p w:rsidR="00764FB2" w:rsidRDefault="00960187" w:rsidP="001365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r w:rsidR="00764FB2" w:rsidRPr="00C74B1E">
              <w:rPr>
                <w:rFonts w:cs="Arial"/>
                <w:sz w:val="20"/>
                <w:szCs w:val="20"/>
              </w:rPr>
              <w:t xml:space="preserve">Ursprungsgerade </w:t>
            </w:r>
            <w:r>
              <w:rPr>
                <w:rFonts w:cs="Arial"/>
                <w:b/>
                <w:sz w:val="20"/>
                <w:szCs w:val="20"/>
              </w:rPr>
              <w:t>verläuft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 xml:space="preserve"> durch den I. und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="00764FB2" w:rsidRPr="00C74B1E">
              <w:rPr>
                <w:rFonts w:cs="Arial"/>
                <w:b/>
                <w:sz w:val="20"/>
                <w:szCs w:val="20"/>
              </w:rPr>
              <w:t>III. Quadranten</w:t>
            </w:r>
            <w:r w:rsidR="00764FB2" w:rsidRPr="00C74B1E">
              <w:rPr>
                <w:rFonts w:cs="Arial"/>
                <w:sz w:val="20"/>
                <w:szCs w:val="20"/>
              </w:rPr>
              <w:t xml:space="preserve"> des Koordinatensystems</w:t>
            </w:r>
          </w:p>
          <w:p w:rsidR="00764FB2" w:rsidRDefault="00764FB2" w:rsidP="00136566">
            <w:pPr>
              <w:rPr>
                <w:rFonts w:cs="Arial"/>
                <w:sz w:val="20"/>
                <w:szCs w:val="20"/>
              </w:rPr>
            </w:pPr>
          </w:p>
        </w:tc>
      </w:tr>
      <w:tr w:rsidR="00764FB2" w:rsidTr="00960187">
        <w:tc>
          <w:tcPr>
            <w:tcW w:w="1230" w:type="dxa"/>
          </w:tcPr>
          <w:p w:rsidR="00764FB2" w:rsidRDefault="00764FB2" w:rsidP="00136566">
            <w:pPr>
              <w:rPr>
                <w:rFonts w:cs="Arial"/>
                <w:b/>
                <w:sz w:val="20"/>
                <w:szCs w:val="20"/>
              </w:rPr>
            </w:pPr>
            <w:r w:rsidRPr="00C74B1E">
              <w:rPr>
                <w:rFonts w:cs="Arial"/>
                <w:b/>
                <w:sz w:val="20"/>
                <w:szCs w:val="20"/>
              </w:rPr>
              <w:t>m = 0</w:t>
            </w:r>
          </w:p>
          <w:p w:rsidR="00764FB2" w:rsidRPr="00C74B1E" w:rsidRDefault="00764FB2" w:rsidP="0013656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90" w:type="dxa"/>
          </w:tcPr>
          <w:p w:rsidR="00764FB2" w:rsidRPr="00960187" w:rsidRDefault="00960187" w:rsidP="00960187">
            <w:pPr>
              <w:rPr>
                <w:rFonts w:cs="Arial"/>
                <w:sz w:val="20"/>
                <w:szCs w:val="20"/>
              </w:rPr>
            </w:pPr>
            <w:r w:rsidRPr="00960187">
              <w:rPr>
                <w:rFonts w:cs="Arial"/>
                <w:sz w:val="20"/>
                <w:szCs w:val="20"/>
              </w:rPr>
              <w:t xml:space="preserve">Die Gerade verläuft </w:t>
            </w:r>
            <w:r w:rsidR="00764FB2" w:rsidRPr="00960187">
              <w:rPr>
                <w:rFonts w:cs="Arial"/>
                <w:sz w:val="20"/>
                <w:szCs w:val="20"/>
              </w:rPr>
              <w:t>"</w:t>
            </w:r>
            <w:r w:rsidR="00764FB2" w:rsidRPr="00960187">
              <w:rPr>
                <w:rFonts w:cs="Arial"/>
                <w:b/>
                <w:sz w:val="20"/>
                <w:szCs w:val="20"/>
              </w:rPr>
              <w:t>waagrecht</w:t>
            </w:r>
            <w:r w:rsidR="00764FB2" w:rsidRPr="00960187">
              <w:rPr>
                <w:rFonts w:cs="Arial"/>
                <w:sz w:val="20"/>
                <w:szCs w:val="20"/>
              </w:rPr>
              <w:t xml:space="preserve">" </w:t>
            </w:r>
          </w:p>
        </w:tc>
        <w:tc>
          <w:tcPr>
            <w:tcW w:w="4825" w:type="dxa"/>
          </w:tcPr>
          <w:p w:rsidR="00764FB2" w:rsidRDefault="00960187" w:rsidP="001365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r w:rsidR="00764FB2">
              <w:rPr>
                <w:rFonts w:cs="Arial"/>
                <w:sz w:val="20"/>
                <w:szCs w:val="20"/>
              </w:rPr>
              <w:t xml:space="preserve">Ursprungsgerade </w:t>
            </w:r>
            <w:r>
              <w:rPr>
                <w:rFonts w:cs="Arial"/>
                <w:sz w:val="20"/>
                <w:szCs w:val="20"/>
              </w:rPr>
              <w:t xml:space="preserve">ist 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 xml:space="preserve">identisch mit der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="00764FB2" w:rsidRPr="00C74B1E">
              <w:rPr>
                <w:rFonts w:cs="Arial"/>
                <w:b/>
                <w:sz w:val="20"/>
                <w:szCs w:val="20"/>
              </w:rPr>
              <w:t>x-Achse</w:t>
            </w:r>
            <w:r w:rsidR="00764FB2">
              <w:rPr>
                <w:rFonts w:cs="Arial"/>
                <w:sz w:val="20"/>
                <w:szCs w:val="20"/>
              </w:rPr>
              <w:t xml:space="preserve">. Ihre 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>Gleichung</w:t>
            </w:r>
            <w:r w:rsidR="00764FB2" w:rsidRPr="00C74B1E">
              <w:rPr>
                <w:rFonts w:cs="Arial"/>
                <w:sz w:val="20"/>
                <w:szCs w:val="20"/>
              </w:rPr>
              <w:t xml:space="preserve"> lautet y = 0·x bzw. 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>y = 0.</w:t>
            </w:r>
          </w:p>
          <w:p w:rsidR="00764FB2" w:rsidRPr="00C74B1E" w:rsidRDefault="00764FB2" w:rsidP="00136566">
            <w:pPr>
              <w:rPr>
                <w:rFonts w:cs="Arial"/>
                <w:sz w:val="20"/>
                <w:szCs w:val="20"/>
              </w:rPr>
            </w:pPr>
          </w:p>
        </w:tc>
      </w:tr>
      <w:tr w:rsidR="00764FB2" w:rsidTr="00960187">
        <w:trPr>
          <w:trHeight w:val="565"/>
        </w:trPr>
        <w:tc>
          <w:tcPr>
            <w:tcW w:w="1230" w:type="dxa"/>
          </w:tcPr>
          <w:p w:rsidR="00764FB2" w:rsidRDefault="00764FB2" w:rsidP="00136566">
            <w:pPr>
              <w:rPr>
                <w:rFonts w:cs="Arial"/>
                <w:sz w:val="20"/>
                <w:szCs w:val="20"/>
              </w:rPr>
            </w:pPr>
            <w:r w:rsidRPr="00C74B1E">
              <w:rPr>
                <w:rFonts w:cs="Arial"/>
                <w:b/>
                <w:sz w:val="20"/>
                <w:szCs w:val="20"/>
              </w:rPr>
              <w:t>m &lt; 0</w:t>
            </w:r>
          </w:p>
        </w:tc>
        <w:tc>
          <w:tcPr>
            <w:tcW w:w="3590" w:type="dxa"/>
          </w:tcPr>
          <w:p w:rsidR="00764FB2" w:rsidRPr="00960187" w:rsidRDefault="00960187" w:rsidP="00136566">
            <w:pPr>
              <w:rPr>
                <w:rFonts w:cs="Arial"/>
                <w:sz w:val="20"/>
                <w:szCs w:val="20"/>
              </w:rPr>
            </w:pPr>
            <w:r w:rsidRPr="00960187">
              <w:rPr>
                <w:rFonts w:cs="Arial"/>
                <w:sz w:val="20"/>
                <w:szCs w:val="20"/>
              </w:rPr>
              <w:t xml:space="preserve">Die Gerade verläuft </w:t>
            </w:r>
            <w:r w:rsidR="00764FB2" w:rsidRPr="00960187">
              <w:rPr>
                <w:rFonts w:cs="Arial"/>
                <w:sz w:val="20"/>
                <w:szCs w:val="20"/>
              </w:rPr>
              <w:t>"</w:t>
            </w:r>
            <w:r w:rsidR="00764FB2" w:rsidRPr="00960187">
              <w:rPr>
                <w:rFonts w:cs="Arial"/>
                <w:b/>
                <w:sz w:val="20"/>
                <w:szCs w:val="20"/>
              </w:rPr>
              <w:t>fallend</w:t>
            </w:r>
            <w:r w:rsidR="00764FB2" w:rsidRPr="00960187">
              <w:rPr>
                <w:rFonts w:cs="Arial"/>
                <w:sz w:val="20"/>
                <w:szCs w:val="20"/>
              </w:rPr>
              <w:t>"</w:t>
            </w:r>
            <w:r w:rsidRPr="00960187">
              <w:rPr>
                <w:rFonts w:cs="Arial"/>
                <w:sz w:val="20"/>
                <w:szCs w:val="20"/>
              </w:rPr>
              <w:t xml:space="preserve">.  also </w:t>
            </w:r>
            <w:r w:rsidRPr="00960187">
              <w:rPr>
                <w:rFonts w:cs="Arial"/>
                <w:b/>
                <w:sz w:val="20"/>
                <w:szCs w:val="20"/>
              </w:rPr>
              <w:t>von links oben nach rechts unten</w:t>
            </w:r>
          </w:p>
        </w:tc>
        <w:tc>
          <w:tcPr>
            <w:tcW w:w="4825" w:type="dxa"/>
          </w:tcPr>
          <w:p w:rsidR="00764FB2" w:rsidRDefault="00960187" w:rsidP="001365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r w:rsidR="00764FB2" w:rsidRPr="00C74B1E">
              <w:rPr>
                <w:rFonts w:cs="Arial"/>
                <w:sz w:val="20"/>
                <w:szCs w:val="20"/>
              </w:rPr>
              <w:t xml:space="preserve">Ursprungsgerade </w:t>
            </w:r>
            <w:r>
              <w:rPr>
                <w:rFonts w:cs="Arial"/>
                <w:sz w:val="20"/>
                <w:szCs w:val="20"/>
              </w:rPr>
              <w:t>v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>erl</w:t>
            </w:r>
            <w:r>
              <w:rPr>
                <w:rFonts w:cs="Arial"/>
                <w:b/>
                <w:sz w:val="20"/>
                <w:szCs w:val="20"/>
              </w:rPr>
              <w:t>ä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>uf</w:t>
            </w:r>
            <w:r>
              <w:rPr>
                <w:rFonts w:cs="Arial"/>
                <w:b/>
                <w:sz w:val="20"/>
                <w:szCs w:val="20"/>
              </w:rPr>
              <w:t>t</w:t>
            </w:r>
            <w:r w:rsidR="00764FB2" w:rsidRPr="00C74B1E">
              <w:rPr>
                <w:rFonts w:cs="Arial"/>
                <w:b/>
                <w:sz w:val="20"/>
                <w:szCs w:val="20"/>
              </w:rPr>
              <w:t xml:space="preserve"> durch den II. und IV. Quadranten</w:t>
            </w:r>
            <w:r w:rsidR="00764FB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64FB2" w:rsidRPr="00C74B1E">
              <w:rPr>
                <w:rFonts w:cs="Arial"/>
                <w:sz w:val="20"/>
                <w:szCs w:val="20"/>
              </w:rPr>
              <w:t>des Koordinatensystems</w:t>
            </w:r>
          </w:p>
        </w:tc>
      </w:tr>
    </w:tbl>
    <w:p w:rsidR="00764FB2" w:rsidRDefault="00764FB2" w:rsidP="00764FB2">
      <w:pPr>
        <w:rPr>
          <w:rFonts w:cs="Arial"/>
          <w:sz w:val="20"/>
          <w:szCs w:val="20"/>
        </w:rPr>
      </w:pPr>
      <w:r w:rsidRPr="00C74B1E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Außerdem gilt: </w:t>
      </w:r>
      <w:r w:rsidRPr="00C74B1E">
        <w:rPr>
          <w:rFonts w:cs="Arial"/>
          <w:sz w:val="20"/>
          <w:szCs w:val="20"/>
        </w:rPr>
        <w:t xml:space="preserve">Je </w:t>
      </w:r>
      <w:r w:rsidRPr="00C74B1E">
        <w:rPr>
          <w:rFonts w:cs="Arial"/>
          <w:b/>
          <w:sz w:val="20"/>
          <w:szCs w:val="20"/>
        </w:rPr>
        <w:t>kleiner (größer)</w:t>
      </w:r>
      <w:r w:rsidRPr="00C74B1E">
        <w:rPr>
          <w:rFonts w:cs="Arial"/>
          <w:sz w:val="20"/>
          <w:szCs w:val="20"/>
        </w:rPr>
        <w:t xml:space="preserve"> der </w:t>
      </w:r>
      <w:r w:rsidRPr="00C74B1E">
        <w:rPr>
          <w:rFonts w:cs="Arial"/>
          <w:b/>
          <w:sz w:val="20"/>
          <w:szCs w:val="20"/>
        </w:rPr>
        <w:t>Betrag des Steigungsfaktors m</w:t>
      </w:r>
      <w:r w:rsidRPr="00C74B1E">
        <w:rPr>
          <w:rFonts w:cs="Arial"/>
          <w:sz w:val="20"/>
          <w:szCs w:val="20"/>
        </w:rPr>
        <w:t xml:space="preserve"> ist, desto </w:t>
      </w:r>
      <w:r w:rsidRPr="00C74B1E">
        <w:rPr>
          <w:rFonts w:cs="Arial"/>
          <w:b/>
          <w:sz w:val="20"/>
          <w:szCs w:val="20"/>
        </w:rPr>
        <w:t>flacher (steiler)</w:t>
      </w:r>
      <w:r w:rsidRPr="00C74B1E">
        <w:rPr>
          <w:rFonts w:cs="Arial"/>
          <w:sz w:val="20"/>
          <w:szCs w:val="20"/>
        </w:rPr>
        <w:t xml:space="preserve"> verläuft die Gerade.</w:t>
      </w:r>
    </w:p>
    <w:sectPr w:rsidR="00764FB2" w:rsidSect="00CE3164">
      <w:headerReference w:type="default" r:id="rId8"/>
      <w:footerReference w:type="default" r:id="rId9"/>
      <w:pgSz w:w="11906" w:h="16838"/>
      <w:pgMar w:top="567" w:right="8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64" w:rsidRDefault="00566964">
      <w:r>
        <w:separator/>
      </w:r>
    </w:p>
  </w:endnote>
  <w:endnote w:type="continuationSeparator" w:id="0">
    <w:p w:rsidR="00566964" w:rsidRDefault="0056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D0" w:rsidRDefault="005133D0" w:rsidP="00D4006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64" w:rsidRDefault="00566964">
      <w:r>
        <w:separator/>
      </w:r>
    </w:p>
  </w:footnote>
  <w:footnote w:type="continuationSeparator" w:id="0">
    <w:p w:rsidR="00566964" w:rsidRDefault="0056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D0" w:rsidRPr="009202AD" w:rsidRDefault="005133D0" w:rsidP="00172C00">
    <w:pPr>
      <w:pBdr>
        <w:bottom w:val="single" w:sz="4" w:space="1" w:color="auto"/>
      </w:pBdr>
      <w:rPr>
        <w:rFonts w:cs="Arial"/>
        <w:sz w:val="20"/>
        <w:szCs w:val="20"/>
      </w:rPr>
    </w:pPr>
    <w:r w:rsidRPr="009202AD">
      <w:rPr>
        <w:rFonts w:cs="Arial"/>
        <w:sz w:val="20"/>
        <w:szCs w:val="20"/>
      </w:rPr>
      <w:t>Lineare Funktionen</w:t>
    </w:r>
  </w:p>
  <w:p w:rsidR="005133D0" w:rsidRDefault="005133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F160964C"/>
    <w:lvl w:ilvl="0" w:tplc="22080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77F"/>
    <w:multiLevelType w:val="multilevel"/>
    <w:tmpl w:val="FD92643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F1037"/>
    <w:multiLevelType w:val="hybridMultilevel"/>
    <w:tmpl w:val="764494DE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24C"/>
    <w:multiLevelType w:val="hybridMultilevel"/>
    <w:tmpl w:val="6360F1B4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48A"/>
    <w:multiLevelType w:val="hybridMultilevel"/>
    <w:tmpl w:val="2988AD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70EC"/>
    <w:multiLevelType w:val="hybridMultilevel"/>
    <w:tmpl w:val="E056DE8C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46DA"/>
    <w:multiLevelType w:val="hybridMultilevel"/>
    <w:tmpl w:val="9FB0A5F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A218E"/>
    <w:multiLevelType w:val="hybridMultilevel"/>
    <w:tmpl w:val="E222D91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63CF"/>
    <w:multiLevelType w:val="hybridMultilevel"/>
    <w:tmpl w:val="7B144806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7C35"/>
    <w:multiLevelType w:val="multilevel"/>
    <w:tmpl w:val="764494D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96B"/>
    <w:multiLevelType w:val="multilevel"/>
    <w:tmpl w:val="65F2844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0D15"/>
    <w:multiLevelType w:val="hybridMultilevel"/>
    <w:tmpl w:val="DD849C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04BC5"/>
    <w:multiLevelType w:val="hybridMultilevel"/>
    <w:tmpl w:val="1A64F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7513"/>
    <w:multiLevelType w:val="multilevel"/>
    <w:tmpl w:val="DA801A98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65AF"/>
    <w:multiLevelType w:val="hybridMultilevel"/>
    <w:tmpl w:val="65F2844E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A1436"/>
    <w:multiLevelType w:val="hybridMultilevel"/>
    <w:tmpl w:val="4E103A42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5FA577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6726"/>
    <w:multiLevelType w:val="hybridMultilevel"/>
    <w:tmpl w:val="AEA80F9A"/>
    <w:lvl w:ilvl="0" w:tplc="2208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1" w15:restartNumberingAfterBreak="0">
    <w:nsid w:val="64E3274F"/>
    <w:multiLevelType w:val="multilevel"/>
    <w:tmpl w:val="676033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670A1"/>
    <w:multiLevelType w:val="hybridMultilevel"/>
    <w:tmpl w:val="56348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97E68"/>
    <w:multiLevelType w:val="hybridMultilevel"/>
    <w:tmpl w:val="77A6BC1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634CA"/>
    <w:multiLevelType w:val="hybridMultilevel"/>
    <w:tmpl w:val="DA801A98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31F69"/>
    <w:multiLevelType w:val="hybridMultilevel"/>
    <w:tmpl w:val="4A368BB2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86969"/>
    <w:multiLevelType w:val="hybridMultilevel"/>
    <w:tmpl w:val="676033FC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734D5"/>
    <w:multiLevelType w:val="hybridMultilevel"/>
    <w:tmpl w:val="FDAEB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47D8"/>
    <w:multiLevelType w:val="hybridMultilevel"/>
    <w:tmpl w:val="8550B9DA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4818"/>
    <w:multiLevelType w:val="hybridMultilevel"/>
    <w:tmpl w:val="FD92643A"/>
    <w:lvl w:ilvl="0" w:tplc="E5FA577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94164"/>
    <w:multiLevelType w:val="hybridMultilevel"/>
    <w:tmpl w:val="CDD8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0"/>
  </w:num>
  <w:num w:numId="5">
    <w:abstractNumId w:val="6"/>
  </w:num>
  <w:num w:numId="6">
    <w:abstractNumId w:val="17"/>
  </w:num>
  <w:num w:numId="7">
    <w:abstractNumId w:val="13"/>
  </w:num>
  <w:num w:numId="8">
    <w:abstractNumId w:val="18"/>
  </w:num>
  <w:num w:numId="9">
    <w:abstractNumId w:val="26"/>
  </w:num>
  <w:num w:numId="10">
    <w:abstractNumId w:val="21"/>
  </w:num>
  <w:num w:numId="11">
    <w:abstractNumId w:val="11"/>
  </w:num>
  <w:num w:numId="12">
    <w:abstractNumId w:val="28"/>
  </w:num>
  <w:num w:numId="13">
    <w:abstractNumId w:val="25"/>
  </w:num>
  <w:num w:numId="14">
    <w:abstractNumId w:val="29"/>
  </w:num>
  <w:num w:numId="15">
    <w:abstractNumId w:val="2"/>
  </w:num>
  <w:num w:numId="16">
    <w:abstractNumId w:val="23"/>
  </w:num>
  <w:num w:numId="17">
    <w:abstractNumId w:val="20"/>
  </w:num>
  <w:num w:numId="18">
    <w:abstractNumId w:val="3"/>
  </w:num>
  <w:num w:numId="19">
    <w:abstractNumId w:val="12"/>
  </w:num>
  <w:num w:numId="20">
    <w:abstractNumId w:val="10"/>
  </w:num>
  <w:num w:numId="21">
    <w:abstractNumId w:val="24"/>
  </w:num>
  <w:num w:numId="22">
    <w:abstractNumId w:val="16"/>
  </w:num>
  <w:num w:numId="23">
    <w:abstractNumId w:val="8"/>
  </w:num>
  <w:num w:numId="24">
    <w:abstractNumId w:val="4"/>
  </w:num>
  <w:num w:numId="25">
    <w:abstractNumId w:val="14"/>
  </w:num>
  <w:num w:numId="26">
    <w:abstractNumId w:val="9"/>
  </w:num>
  <w:num w:numId="27">
    <w:abstractNumId w:val="5"/>
  </w:num>
  <w:num w:numId="28">
    <w:abstractNumId w:val="22"/>
  </w:num>
  <w:num w:numId="29">
    <w:abstractNumId w:val="15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167A7"/>
    <w:rsid w:val="00021895"/>
    <w:rsid w:val="00042F52"/>
    <w:rsid w:val="00077171"/>
    <w:rsid w:val="00092FE7"/>
    <w:rsid w:val="00094941"/>
    <w:rsid w:val="00097AA9"/>
    <w:rsid w:val="000A4C56"/>
    <w:rsid w:val="000A7472"/>
    <w:rsid w:val="000C09EF"/>
    <w:rsid w:val="000C1CE4"/>
    <w:rsid w:val="000C5536"/>
    <w:rsid w:val="000D16FC"/>
    <w:rsid w:val="000D35B8"/>
    <w:rsid w:val="000E1215"/>
    <w:rsid w:val="000F2549"/>
    <w:rsid w:val="001348D2"/>
    <w:rsid w:val="00141737"/>
    <w:rsid w:val="00143099"/>
    <w:rsid w:val="001536E4"/>
    <w:rsid w:val="001606C6"/>
    <w:rsid w:val="001636AC"/>
    <w:rsid w:val="00172C00"/>
    <w:rsid w:val="0017341D"/>
    <w:rsid w:val="00186AC6"/>
    <w:rsid w:val="0019303F"/>
    <w:rsid w:val="001A6D03"/>
    <w:rsid w:val="001B6D44"/>
    <w:rsid w:val="001E17A8"/>
    <w:rsid w:val="0020373F"/>
    <w:rsid w:val="002300BD"/>
    <w:rsid w:val="0023366A"/>
    <w:rsid w:val="00235BF8"/>
    <w:rsid w:val="00240EEF"/>
    <w:rsid w:val="00242A10"/>
    <w:rsid w:val="00250261"/>
    <w:rsid w:val="00251B5A"/>
    <w:rsid w:val="00251E4C"/>
    <w:rsid w:val="00252C5D"/>
    <w:rsid w:val="00257A96"/>
    <w:rsid w:val="00286F00"/>
    <w:rsid w:val="002915CC"/>
    <w:rsid w:val="0029578A"/>
    <w:rsid w:val="002B001D"/>
    <w:rsid w:val="002B427F"/>
    <w:rsid w:val="002F0DEC"/>
    <w:rsid w:val="00325E1B"/>
    <w:rsid w:val="00326081"/>
    <w:rsid w:val="003263D9"/>
    <w:rsid w:val="0033344B"/>
    <w:rsid w:val="003373ED"/>
    <w:rsid w:val="003801CE"/>
    <w:rsid w:val="00393E87"/>
    <w:rsid w:val="003A13EE"/>
    <w:rsid w:val="003B6724"/>
    <w:rsid w:val="003B788B"/>
    <w:rsid w:val="003D1302"/>
    <w:rsid w:val="003D49C2"/>
    <w:rsid w:val="003D5F11"/>
    <w:rsid w:val="003F237A"/>
    <w:rsid w:val="00400084"/>
    <w:rsid w:val="00400141"/>
    <w:rsid w:val="00424A77"/>
    <w:rsid w:val="00435A8D"/>
    <w:rsid w:val="00440163"/>
    <w:rsid w:val="00486F59"/>
    <w:rsid w:val="004937FF"/>
    <w:rsid w:val="004B6C5A"/>
    <w:rsid w:val="004E73C7"/>
    <w:rsid w:val="005133D0"/>
    <w:rsid w:val="00515C75"/>
    <w:rsid w:val="00524908"/>
    <w:rsid w:val="00532D03"/>
    <w:rsid w:val="00544C76"/>
    <w:rsid w:val="005473AD"/>
    <w:rsid w:val="0055424A"/>
    <w:rsid w:val="0056207A"/>
    <w:rsid w:val="00566964"/>
    <w:rsid w:val="0056779F"/>
    <w:rsid w:val="00580CCA"/>
    <w:rsid w:val="005A3F73"/>
    <w:rsid w:val="005D01AB"/>
    <w:rsid w:val="005D6BCE"/>
    <w:rsid w:val="005F665D"/>
    <w:rsid w:val="0060236B"/>
    <w:rsid w:val="0061196E"/>
    <w:rsid w:val="00612A5F"/>
    <w:rsid w:val="00612E4D"/>
    <w:rsid w:val="0062318C"/>
    <w:rsid w:val="006268D5"/>
    <w:rsid w:val="00640C26"/>
    <w:rsid w:val="00652A2C"/>
    <w:rsid w:val="00657C4E"/>
    <w:rsid w:val="00676135"/>
    <w:rsid w:val="00684222"/>
    <w:rsid w:val="0068744C"/>
    <w:rsid w:val="006A2D9C"/>
    <w:rsid w:val="006B79B0"/>
    <w:rsid w:val="006F28A6"/>
    <w:rsid w:val="006F3F56"/>
    <w:rsid w:val="006F4034"/>
    <w:rsid w:val="007179A2"/>
    <w:rsid w:val="00731291"/>
    <w:rsid w:val="007333CD"/>
    <w:rsid w:val="007427E5"/>
    <w:rsid w:val="00764FB2"/>
    <w:rsid w:val="007F1E89"/>
    <w:rsid w:val="007F650A"/>
    <w:rsid w:val="008075FB"/>
    <w:rsid w:val="00827963"/>
    <w:rsid w:val="00840B52"/>
    <w:rsid w:val="00840E1F"/>
    <w:rsid w:val="008558FC"/>
    <w:rsid w:val="008822B0"/>
    <w:rsid w:val="0088570D"/>
    <w:rsid w:val="00890684"/>
    <w:rsid w:val="00890A74"/>
    <w:rsid w:val="008A48C9"/>
    <w:rsid w:val="008B1853"/>
    <w:rsid w:val="008B4367"/>
    <w:rsid w:val="008E2851"/>
    <w:rsid w:val="008F16C8"/>
    <w:rsid w:val="009202AD"/>
    <w:rsid w:val="00923191"/>
    <w:rsid w:val="00926131"/>
    <w:rsid w:val="00937119"/>
    <w:rsid w:val="00942671"/>
    <w:rsid w:val="00957CFD"/>
    <w:rsid w:val="00960187"/>
    <w:rsid w:val="00975E09"/>
    <w:rsid w:val="00980FCB"/>
    <w:rsid w:val="00994DD9"/>
    <w:rsid w:val="009A66A4"/>
    <w:rsid w:val="009B1FFD"/>
    <w:rsid w:val="009D0B3A"/>
    <w:rsid w:val="009D7FA2"/>
    <w:rsid w:val="009E3122"/>
    <w:rsid w:val="009F3933"/>
    <w:rsid w:val="009F79DA"/>
    <w:rsid w:val="00A02046"/>
    <w:rsid w:val="00A02793"/>
    <w:rsid w:val="00A152D6"/>
    <w:rsid w:val="00A16C18"/>
    <w:rsid w:val="00A45CE3"/>
    <w:rsid w:val="00A46BB6"/>
    <w:rsid w:val="00A56A9A"/>
    <w:rsid w:val="00AA338C"/>
    <w:rsid w:val="00AF4FB1"/>
    <w:rsid w:val="00AF667E"/>
    <w:rsid w:val="00B04EED"/>
    <w:rsid w:val="00B11099"/>
    <w:rsid w:val="00B21FFD"/>
    <w:rsid w:val="00B57968"/>
    <w:rsid w:val="00B648D2"/>
    <w:rsid w:val="00B773B2"/>
    <w:rsid w:val="00B97619"/>
    <w:rsid w:val="00BA6ECA"/>
    <w:rsid w:val="00BC06D6"/>
    <w:rsid w:val="00BC6966"/>
    <w:rsid w:val="00BD0704"/>
    <w:rsid w:val="00BD4C72"/>
    <w:rsid w:val="00BE20D0"/>
    <w:rsid w:val="00BE3A6E"/>
    <w:rsid w:val="00BF3418"/>
    <w:rsid w:val="00C17E33"/>
    <w:rsid w:val="00C34F2B"/>
    <w:rsid w:val="00C433DA"/>
    <w:rsid w:val="00C53A0E"/>
    <w:rsid w:val="00C54BBD"/>
    <w:rsid w:val="00C554E6"/>
    <w:rsid w:val="00C6198F"/>
    <w:rsid w:val="00C811F9"/>
    <w:rsid w:val="00C85B3E"/>
    <w:rsid w:val="00CA66C6"/>
    <w:rsid w:val="00CA7516"/>
    <w:rsid w:val="00CC38DA"/>
    <w:rsid w:val="00CD22BD"/>
    <w:rsid w:val="00CD4D52"/>
    <w:rsid w:val="00CD7DB4"/>
    <w:rsid w:val="00CE3164"/>
    <w:rsid w:val="00D024B3"/>
    <w:rsid w:val="00D1428F"/>
    <w:rsid w:val="00D21787"/>
    <w:rsid w:val="00D2786A"/>
    <w:rsid w:val="00D33512"/>
    <w:rsid w:val="00D34209"/>
    <w:rsid w:val="00D4006B"/>
    <w:rsid w:val="00D71631"/>
    <w:rsid w:val="00D74D68"/>
    <w:rsid w:val="00D87AB8"/>
    <w:rsid w:val="00D91CAD"/>
    <w:rsid w:val="00D958E5"/>
    <w:rsid w:val="00DA3376"/>
    <w:rsid w:val="00DC7714"/>
    <w:rsid w:val="00DD3DC9"/>
    <w:rsid w:val="00E031FA"/>
    <w:rsid w:val="00E315A5"/>
    <w:rsid w:val="00E458DC"/>
    <w:rsid w:val="00E45C78"/>
    <w:rsid w:val="00E53A53"/>
    <w:rsid w:val="00E64237"/>
    <w:rsid w:val="00E86DCB"/>
    <w:rsid w:val="00E92CAB"/>
    <w:rsid w:val="00E9656E"/>
    <w:rsid w:val="00E97607"/>
    <w:rsid w:val="00EB5705"/>
    <w:rsid w:val="00EC0B9F"/>
    <w:rsid w:val="00ED3C5E"/>
    <w:rsid w:val="00ED7055"/>
    <w:rsid w:val="00EE3FCA"/>
    <w:rsid w:val="00EF4AB9"/>
    <w:rsid w:val="00F31B48"/>
    <w:rsid w:val="00F56373"/>
    <w:rsid w:val="00F673F8"/>
    <w:rsid w:val="00F67B45"/>
    <w:rsid w:val="00F718FB"/>
    <w:rsid w:val="00F71E38"/>
    <w:rsid w:val="00F83730"/>
    <w:rsid w:val="00F92E99"/>
    <w:rsid w:val="00FA1CB6"/>
    <w:rsid w:val="00FA2053"/>
    <w:rsid w:val="00FB1328"/>
    <w:rsid w:val="00FB61D5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C6106-FA8F-4713-8800-E79C3A5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4006B"/>
  </w:style>
  <w:style w:type="character" w:styleId="Platzhaltertext">
    <w:name w:val="Placeholder Text"/>
    <w:basedOn w:val="Absatz-Standardschriftart"/>
    <w:uiPriority w:val="99"/>
    <w:semiHidden/>
    <w:rsid w:val="007179A2"/>
    <w:rPr>
      <w:color w:val="808080"/>
    </w:rPr>
  </w:style>
  <w:style w:type="paragraph" w:styleId="Listenabsatz">
    <w:name w:val="List Paragraph"/>
    <w:basedOn w:val="Standard"/>
    <w:uiPriority w:val="72"/>
    <w:qFormat/>
    <w:rsid w:val="0025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7</cp:revision>
  <cp:lastPrinted>2009-03-03T05:28:00Z</cp:lastPrinted>
  <dcterms:created xsi:type="dcterms:W3CDTF">2018-04-17T05:13:00Z</dcterms:created>
  <dcterms:modified xsi:type="dcterms:W3CDTF">2018-04-19T17:25:00Z</dcterms:modified>
</cp:coreProperties>
</file>